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7D5" w:rsidRDefault="007A57D5" w:rsidP="004D5E2B">
      <w:pPr>
        <w:widowControl/>
        <w:jc w:val="center"/>
        <w:rPr>
          <w:rFonts w:ascii="華康粗黑體" w:eastAsia="華康粗黑體" w:hAnsi="s?u" w:cs="新細明體"/>
          <w:color w:val="000000"/>
          <w:kern w:val="0"/>
          <w:sz w:val="32"/>
          <w:szCs w:val="23"/>
        </w:rPr>
      </w:pPr>
      <w:r>
        <w:rPr>
          <w:rFonts w:ascii="華康粗黑體" w:eastAsia="華康粗黑體" w:hAnsi="s?u" w:cs="新細明體" w:hint="eastAsia"/>
          <w:color w:val="000000"/>
          <w:kern w:val="0"/>
          <w:sz w:val="32"/>
          <w:szCs w:val="23"/>
        </w:rPr>
        <w:t>國立臺北藝術大學師資培育中心</w:t>
      </w:r>
    </w:p>
    <w:p w:rsidR="007A57D5" w:rsidRPr="004D5E2B" w:rsidRDefault="007A57D5" w:rsidP="004D5E2B">
      <w:pPr>
        <w:widowControl/>
        <w:jc w:val="center"/>
        <w:rPr>
          <w:rFonts w:ascii="華康粗黑體" w:eastAsia="華康粗黑體" w:hAnsi="s?u" w:cs="新細明體"/>
          <w:vanish/>
          <w:color w:val="000000"/>
          <w:kern w:val="0"/>
          <w:sz w:val="32"/>
          <w:szCs w:val="23"/>
        </w:rPr>
      </w:pPr>
      <w:r w:rsidRPr="004D5E2B">
        <w:rPr>
          <w:rFonts w:ascii="華康粗黑體" w:eastAsia="華康粗黑體" w:hAnsi="s?u" w:cs="新細明體" w:hint="eastAsia"/>
          <w:color w:val="000000"/>
          <w:kern w:val="0"/>
          <w:sz w:val="32"/>
          <w:szCs w:val="23"/>
        </w:rPr>
        <w:t>「超旅程</w:t>
      </w:r>
      <w:r w:rsidRPr="004D5E2B">
        <w:rPr>
          <w:rFonts w:ascii="華康粗黑體" w:eastAsia="華康粗黑體" w:hAnsi="s?u" w:cs="新細明體"/>
          <w:color w:val="000000"/>
          <w:kern w:val="0"/>
          <w:sz w:val="32"/>
          <w:szCs w:val="23"/>
        </w:rPr>
        <w:t>2012</w:t>
      </w:r>
      <w:r w:rsidRPr="004D5E2B">
        <w:rPr>
          <w:rFonts w:ascii="華康粗黑體" w:eastAsia="華康粗黑體" w:hAnsi="s?u" w:cs="新細明體" w:hint="eastAsia"/>
          <w:color w:val="000000"/>
          <w:kern w:val="0"/>
          <w:sz w:val="32"/>
          <w:szCs w:val="23"/>
        </w:rPr>
        <w:t>未來媒體藝術節」預約導覽申請表</w:t>
      </w:r>
    </w:p>
    <w:p w:rsidR="007A57D5" w:rsidRPr="004D5E2B" w:rsidRDefault="007A57D5" w:rsidP="004D5E2B">
      <w:pPr>
        <w:jc w:val="center"/>
        <w:rPr>
          <w:rFonts w:ascii="華康粗黑體" w:eastAsia="華康粗黑體"/>
          <w:sz w:val="36"/>
        </w:rPr>
      </w:pPr>
    </w:p>
    <w:tbl>
      <w:tblPr>
        <w:tblW w:w="9869" w:type="dxa"/>
        <w:jc w:val="center"/>
        <w:tblCellSpacing w:w="0" w:type="dxa"/>
        <w:tblInd w:w="-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75"/>
        <w:gridCol w:w="4111"/>
        <w:gridCol w:w="993"/>
        <w:gridCol w:w="3490"/>
      </w:tblGrid>
      <w:tr w:rsidR="007A57D5" w:rsidRPr="00B14C67" w:rsidTr="0058488B">
        <w:trPr>
          <w:trHeight w:val="345"/>
          <w:tblCellSpacing w:w="0" w:type="dxa"/>
          <w:jc w:val="center"/>
        </w:trPr>
        <w:tc>
          <w:tcPr>
            <w:tcW w:w="646" w:type="pct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  <w:r w:rsidRPr="004D5E2B">
              <w:rPr>
                <w:rFonts w:ascii="華康儷細黑" w:eastAsia="華康儷細黑" w:hAnsi="Arial" w:cs="Arial" w:hint="eastAsia"/>
                <w:b/>
                <w:bCs/>
                <w:color w:val="303030"/>
                <w:kern w:val="0"/>
                <w:szCs w:val="24"/>
              </w:rPr>
              <w:t>預定日期</w:t>
            </w:r>
          </w:p>
        </w:tc>
        <w:tc>
          <w:tcPr>
            <w:tcW w:w="2083" w:type="pct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932A97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  <w:u w:val="single"/>
              </w:rPr>
            </w:pPr>
            <w:r>
              <w:rPr>
                <w:rFonts w:ascii="華康儷細黑" w:eastAsia="華康儷細黑" w:hAnsi="Arial" w:cs="Arial"/>
                <w:color w:val="303030"/>
                <w:kern w:val="0"/>
                <w:szCs w:val="24"/>
                <w:u w:val="single"/>
              </w:rPr>
              <w:t xml:space="preserve">      </w:t>
            </w:r>
            <w:r w:rsidRPr="00932A97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年</w:t>
            </w:r>
            <w:r>
              <w:rPr>
                <w:rFonts w:ascii="華康儷細黑" w:eastAsia="華康儷細黑" w:hAnsi="Arial" w:cs="Arial"/>
                <w:color w:val="303030"/>
                <w:kern w:val="0"/>
                <w:szCs w:val="24"/>
                <w:u w:val="single"/>
              </w:rPr>
              <w:t xml:space="preserve"> </w:t>
            </w:r>
            <w:r w:rsidRPr="00932A97">
              <w:rPr>
                <w:rFonts w:ascii="華康儷細黑" w:eastAsia="華康儷細黑" w:hAnsi="Arial" w:cs="Arial"/>
                <w:color w:val="303030"/>
                <w:kern w:val="0"/>
                <w:szCs w:val="24"/>
                <w:u w:val="single"/>
              </w:rPr>
              <w:t xml:space="preserve">    </w:t>
            </w:r>
            <w:r w:rsidRPr="00932A97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月</w:t>
            </w:r>
            <w:r w:rsidRPr="00932A97">
              <w:rPr>
                <w:rFonts w:ascii="華康儷細黑" w:eastAsia="華康儷細黑" w:hAnsi="Arial" w:cs="Arial"/>
                <w:color w:val="303030"/>
                <w:kern w:val="0"/>
                <w:szCs w:val="24"/>
                <w:u w:val="single"/>
              </w:rPr>
              <w:t xml:space="preserve">     </w:t>
            </w:r>
            <w:r w:rsidRPr="00932A97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日</w:t>
            </w:r>
          </w:p>
        </w:tc>
        <w:tc>
          <w:tcPr>
            <w:tcW w:w="503" w:type="pct"/>
            <w:vMerge w:val="restar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  <w:r w:rsidRPr="004D5E2B">
              <w:rPr>
                <w:rFonts w:ascii="華康儷細黑" w:eastAsia="華康儷細黑" w:hAnsi="Arial" w:cs="Arial" w:hint="eastAsia"/>
                <w:b/>
                <w:bCs/>
                <w:color w:val="303030"/>
                <w:kern w:val="0"/>
                <w:szCs w:val="24"/>
              </w:rPr>
              <w:t>預定時段</w:t>
            </w:r>
          </w:p>
        </w:tc>
        <w:tc>
          <w:tcPr>
            <w:tcW w:w="1767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  <w:r w:rsidRPr="004D5E2B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□時段一：</w:t>
            </w:r>
            <w:r w:rsidRPr="004D5E2B"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  <w:t>10</w:t>
            </w:r>
            <w:r w:rsidRPr="004D5E2B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：</w:t>
            </w:r>
            <w:r w:rsidRPr="004D5E2B"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  <w:t>30-11</w:t>
            </w:r>
            <w:r w:rsidRPr="004D5E2B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：</w:t>
            </w:r>
            <w:r w:rsidRPr="004D5E2B"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  <w:t>30</w:t>
            </w:r>
          </w:p>
        </w:tc>
      </w:tr>
      <w:tr w:rsidR="007A57D5" w:rsidRPr="00B14C67" w:rsidTr="0058488B">
        <w:trPr>
          <w:trHeight w:val="330"/>
          <w:tblCellSpacing w:w="0" w:type="dxa"/>
          <w:jc w:val="center"/>
        </w:trPr>
        <w:tc>
          <w:tcPr>
            <w:tcW w:w="646" w:type="pct"/>
            <w:vMerge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</w:p>
        </w:tc>
        <w:tc>
          <w:tcPr>
            <w:tcW w:w="2083" w:type="pct"/>
            <w:vMerge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</w:p>
        </w:tc>
        <w:tc>
          <w:tcPr>
            <w:tcW w:w="503" w:type="pct"/>
            <w:vMerge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</w:p>
        </w:tc>
        <w:tc>
          <w:tcPr>
            <w:tcW w:w="1767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  <w:r w:rsidRPr="004D5E2B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□時段二：</w:t>
            </w:r>
            <w:r w:rsidRPr="004D5E2B"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  <w:t>13</w:t>
            </w:r>
            <w:r w:rsidRPr="004D5E2B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：</w:t>
            </w:r>
            <w:r w:rsidRPr="004D5E2B"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  <w:t>45-14</w:t>
            </w:r>
            <w:r w:rsidRPr="004D5E2B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：</w:t>
            </w:r>
            <w:r w:rsidRPr="004D5E2B"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  <w:t>45</w:t>
            </w:r>
          </w:p>
        </w:tc>
      </w:tr>
      <w:tr w:rsidR="007A57D5" w:rsidRPr="00B14C67" w:rsidTr="0058488B">
        <w:trPr>
          <w:trHeight w:val="300"/>
          <w:tblCellSpacing w:w="0" w:type="dxa"/>
          <w:jc w:val="center"/>
        </w:trPr>
        <w:tc>
          <w:tcPr>
            <w:tcW w:w="646" w:type="pct"/>
            <w:vMerge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</w:p>
        </w:tc>
        <w:tc>
          <w:tcPr>
            <w:tcW w:w="2083" w:type="pct"/>
            <w:vMerge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</w:p>
        </w:tc>
        <w:tc>
          <w:tcPr>
            <w:tcW w:w="503" w:type="pct"/>
            <w:vMerge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</w:p>
        </w:tc>
        <w:tc>
          <w:tcPr>
            <w:tcW w:w="1767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  <w:r w:rsidRPr="004D5E2B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□時段三：</w:t>
            </w:r>
            <w:r w:rsidRPr="004D5E2B"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  <w:t>15</w:t>
            </w:r>
            <w:r w:rsidRPr="004D5E2B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：</w:t>
            </w:r>
            <w:r w:rsidRPr="004D5E2B"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  <w:t>30-16</w:t>
            </w:r>
            <w:r w:rsidRPr="004D5E2B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：</w:t>
            </w:r>
            <w:r w:rsidRPr="004D5E2B"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  <w:t>30</w:t>
            </w:r>
          </w:p>
        </w:tc>
      </w:tr>
      <w:tr w:rsidR="007A57D5" w:rsidRPr="00B14C67" w:rsidTr="0058488B">
        <w:trPr>
          <w:trHeight w:val="737"/>
          <w:tblCellSpacing w:w="0" w:type="dxa"/>
          <w:jc w:val="center"/>
        </w:trPr>
        <w:tc>
          <w:tcPr>
            <w:tcW w:w="64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  <w:r w:rsidRPr="004D5E2B">
              <w:rPr>
                <w:rFonts w:ascii="華康儷細黑" w:eastAsia="華康儷細黑" w:hAnsi="Arial" w:cs="Arial" w:hint="eastAsia"/>
                <w:b/>
                <w:bCs/>
                <w:color w:val="303030"/>
                <w:kern w:val="0"/>
                <w:szCs w:val="24"/>
              </w:rPr>
              <w:t>學校</w:t>
            </w:r>
            <w:r w:rsidRPr="00B72040">
              <w:rPr>
                <w:rFonts w:ascii="華康儷細黑" w:eastAsia="華康儷細黑" w:hAnsi="Arial" w:cs="Arial" w:hint="eastAsia"/>
                <w:b/>
                <w:bCs/>
                <w:color w:val="303030"/>
                <w:kern w:val="0"/>
                <w:szCs w:val="24"/>
              </w:rPr>
              <w:t>名稱</w:t>
            </w:r>
          </w:p>
        </w:tc>
        <w:tc>
          <w:tcPr>
            <w:tcW w:w="208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</w:p>
        </w:tc>
        <w:tc>
          <w:tcPr>
            <w:tcW w:w="50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  <w:r w:rsidRPr="00B72040">
              <w:rPr>
                <w:rFonts w:ascii="華康儷細黑" w:eastAsia="華康儷細黑" w:hAnsi="Arial" w:cs="Arial" w:hint="eastAsia"/>
                <w:b/>
                <w:bCs/>
                <w:color w:val="303030"/>
                <w:kern w:val="0"/>
                <w:szCs w:val="24"/>
              </w:rPr>
              <w:t>參觀人數</w:t>
            </w:r>
          </w:p>
        </w:tc>
        <w:tc>
          <w:tcPr>
            <w:tcW w:w="1767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932A97">
            <w:pPr>
              <w:widowControl/>
              <w:jc w:val="right"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  <w:r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人</w:t>
            </w:r>
          </w:p>
        </w:tc>
      </w:tr>
      <w:tr w:rsidR="007A57D5" w:rsidRPr="00B14C67" w:rsidTr="0058488B">
        <w:trPr>
          <w:trHeight w:val="655"/>
          <w:tblCellSpacing w:w="0" w:type="dxa"/>
          <w:jc w:val="center"/>
        </w:trPr>
        <w:tc>
          <w:tcPr>
            <w:tcW w:w="64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932A97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  <w:r>
              <w:rPr>
                <w:rFonts w:ascii="華康儷細黑" w:eastAsia="華康儷細黑" w:hAnsi="Arial" w:cs="Arial" w:hint="eastAsia"/>
                <w:b/>
                <w:bCs/>
                <w:color w:val="303030"/>
                <w:kern w:val="0"/>
                <w:szCs w:val="24"/>
              </w:rPr>
              <w:t>聯絡人</w:t>
            </w:r>
          </w:p>
        </w:tc>
        <w:tc>
          <w:tcPr>
            <w:tcW w:w="208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4D5E2B">
            <w:pPr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</w:p>
        </w:tc>
        <w:tc>
          <w:tcPr>
            <w:tcW w:w="50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  <w:r w:rsidRPr="00B72040">
              <w:rPr>
                <w:rFonts w:ascii="華康儷細黑" w:eastAsia="華康儷細黑" w:hAnsi="Arial" w:cs="Arial" w:hint="eastAsia"/>
                <w:b/>
                <w:bCs/>
                <w:color w:val="303030"/>
                <w:kern w:val="0"/>
                <w:szCs w:val="24"/>
              </w:rPr>
              <w:t>職　　稱</w:t>
            </w:r>
          </w:p>
        </w:tc>
        <w:tc>
          <w:tcPr>
            <w:tcW w:w="1767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</w:p>
        </w:tc>
      </w:tr>
      <w:tr w:rsidR="007A57D5" w:rsidRPr="00B14C67" w:rsidTr="0058488B">
        <w:trPr>
          <w:trHeight w:val="823"/>
          <w:tblCellSpacing w:w="0" w:type="dxa"/>
          <w:jc w:val="center"/>
        </w:trPr>
        <w:tc>
          <w:tcPr>
            <w:tcW w:w="64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932A97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  <w:r w:rsidRPr="00932A97">
              <w:rPr>
                <w:rFonts w:ascii="華康儷細黑" w:eastAsia="華康儷細黑" w:hAnsi="Arial" w:cs="Arial" w:hint="eastAsia"/>
                <w:b/>
                <w:color w:val="303030"/>
                <w:kern w:val="0"/>
                <w:szCs w:val="24"/>
              </w:rPr>
              <w:t>聯絡電話</w:t>
            </w:r>
          </w:p>
        </w:tc>
        <w:tc>
          <w:tcPr>
            <w:tcW w:w="208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4D5E2B">
            <w:pPr>
              <w:widowControl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</w:p>
        </w:tc>
        <w:tc>
          <w:tcPr>
            <w:tcW w:w="503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932A97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  <w:r w:rsidRPr="00932A97">
              <w:rPr>
                <w:rFonts w:ascii="華康儷細黑" w:eastAsia="華康儷細黑" w:hAnsi="Arial" w:cs="Arial"/>
                <w:b/>
                <w:color w:val="303030"/>
                <w:kern w:val="0"/>
                <w:szCs w:val="24"/>
              </w:rPr>
              <w:t>E-mail</w:t>
            </w:r>
          </w:p>
        </w:tc>
        <w:tc>
          <w:tcPr>
            <w:tcW w:w="1767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</w:p>
        </w:tc>
      </w:tr>
      <w:tr w:rsidR="007A57D5" w:rsidRPr="00B14C67" w:rsidTr="0058488B">
        <w:trPr>
          <w:trHeight w:val="737"/>
          <w:tblCellSpacing w:w="0" w:type="dxa"/>
          <w:jc w:val="center"/>
        </w:trPr>
        <w:tc>
          <w:tcPr>
            <w:tcW w:w="64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  <w:r w:rsidRPr="00B72040">
              <w:rPr>
                <w:rFonts w:ascii="華康儷細黑" w:eastAsia="華康儷細黑" w:hAnsi="Arial" w:cs="Arial" w:hint="eastAsia"/>
                <w:b/>
                <w:bCs/>
                <w:color w:val="303030"/>
                <w:kern w:val="0"/>
                <w:szCs w:val="24"/>
              </w:rPr>
              <w:t>交通方式</w:t>
            </w:r>
          </w:p>
        </w:tc>
        <w:tc>
          <w:tcPr>
            <w:tcW w:w="4354" w:type="pct"/>
            <w:gridSpan w:val="3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4D5E2B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  <w:u w:val="single"/>
              </w:rPr>
            </w:pPr>
            <w:r w:rsidRPr="004D5E2B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□捷運</w:t>
            </w:r>
            <w:r w:rsidRPr="004D5E2B"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  <w:t xml:space="preserve">     </w:t>
            </w:r>
            <w:r w:rsidRPr="004D5E2B"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□遊覽車</w:t>
            </w:r>
            <w:r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  <w:t xml:space="preserve">    </w:t>
            </w:r>
            <w:r>
              <w:rPr>
                <w:rFonts w:ascii="華康儷細黑" w:eastAsia="華康儷細黑" w:hAnsi="Arial" w:cs="Arial" w:hint="eastAsia"/>
                <w:color w:val="303030"/>
                <w:kern w:val="0"/>
                <w:szCs w:val="24"/>
              </w:rPr>
              <w:t>□其他</w:t>
            </w:r>
            <w:r>
              <w:rPr>
                <w:rFonts w:ascii="華康儷細黑" w:eastAsia="華康儷細黑" w:hAnsi="Arial" w:cs="Arial"/>
                <w:color w:val="303030"/>
                <w:kern w:val="0"/>
                <w:szCs w:val="24"/>
                <w:u w:val="single"/>
              </w:rPr>
              <w:t xml:space="preserve">         </w:t>
            </w:r>
          </w:p>
        </w:tc>
      </w:tr>
      <w:tr w:rsidR="007A57D5" w:rsidRPr="00B14C67" w:rsidTr="0058488B">
        <w:trPr>
          <w:trHeight w:val="5159"/>
          <w:tblCellSpacing w:w="0" w:type="dxa"/>
          <w:jc w:val="center"/>
        </w:trPr>
        <w:tc>
          <w:tcPr>
            <w:tcW w:w="64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  <w:r>
              <w:rPr>
                <w:rFonts w:ascii="華康儷細黑" w:eastAsia="華康儷細黑" w:hAnsi="Arial" w:cs="Arial" w:hint="eastAsia"/>
                <w:b/>
                <w:bCs/>
                <w:color w:val="303030"/>
                <w:kern w:val="0"/>
                <w:szCs w:val="24"/>
              </w:rPr>
              <w:t>其他需求</w:t>
            </w:r>
          </w:p>
        </w:tc>
        <w:tc>
          <w:tcPr>
            <w:tcW w:w="4354" w:type="pct"/>
            <w:gridSpan w:val="3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4D5E2B" w:rsidRDefault="007A57D5" w:rsidP="004D5E2B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</w:p>
        </w:tc>
      </w:tr>
      <w:tr w:rsidR="007A57D5" w:rsidRPr="00B14C67" w:rsidTr="0058488B">
        <w:trPr>
          <w:trHeight w:val="1146"/>
          <w:tblCellSpacing w:w="0" w:type="dxa"/>
          <w:jc w:val="center"/>
        </w:trPr>
        <w:tc>
          <w:tcPr>
            <w:tcW w:w="646" w:type="pct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b/>
                <w:bCs/>
                <w:color w:val="303030"/>
                <w:kern w:val="0"/>
                <w:szCs w:val="24"/>
              </w:rPr>
            </w:pPr>
            <w:r w:rsidRPr="00B72040">
              <w:rPr>
                <w:rFonts w:ascii="華康儷細黑" w:eastAsia="華康儷細黑" w:hAnsi="Arial" w:cs="Arial" w:hint="eastAsia"/>
                <w:b/>
                <w:bCs/>
                <w:color w:val="303030"/>
                <w:kern w:val="0"/>
                <w:szCs w:val="24"/>
              </w:rPr>
              <w:t>備　　註</w:t>
            </w:r>
          </w:p>
        </w:tc>
        <w:tc>
          <w:tcPr>
            <w:tcW w:w="4354" w:type="pct"/>
            <w:gridSpan w:val="3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:rsidR="007A57D5" w:rsidRPr="00B72040" w:rsidRDefault="007A57D5" w:rsidP="00B72040">
            <w:pPr>
              <w:widowControl/>
              <w:jc w:val="center"/>
              <w:rPr>
                <w:rFonts w:ascii="華康儷細黑" w:eastAsia="華康儷細黑" w:hAnsi="Arial" w:cs="Arial"/>
                <w:color w:val="303030"/>
                <w:kern w:val="0"/>
                <w:szCs w:val="24"/>
              </w:rPr>
            </w:pPr>
          </w:p>
        </w:tc>
      </w:tr>
    </w:tbl>
    <w:p w:rsidR="007A57D5" w:rsidRDefault="007A57D5"/>
    <w:p w:rsidR="007A57D5" w:rsidRPr="003568F6" w:rsidRDefault="007A57D5">
      <w:r>
        <w:fldChar w:fldCharType="begin"/>
      </w:r>
      <w:r>
        <w:instrText xml:space="preserve"> INCLUDEPICTURE "http://210.241.90.20/esi/101/01/AEAA/214.0/</w:instrText>
      </w:r>
      <w:r>
        <w:rPr>
          <w:rFonts w:hint="eastAsia"/>
        </w:rPr>
        <w:instrText>藝術節</w:instrText>
      </w:r>
      <w:r>
        <w:instrText xml:space="preserve">.JPG" \* MERGEFORMATINET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7.5pt;height:732pt">
            <v:imagedata r:id="rId6" r:href="rId7"/>
          </v:shape>
        </w:pict>
      </w:r>
      <w:r>
        <w:fldChar w:fldCharType="end"/>
      </w:r>
    </w:p>
    <w:sectPr w:rsidR="007A57D5" w:rsidRPr="003568F6" w:rsidSect="0058488B">
      <w:pgSz w:w="11906" w:h="16838"/>
      <w:pgMar w:top="1440" w:right="566" w:bottom="360" w:left="5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57D5" w:rsidRDefault="007A57D5" w:rsidP="00932A97">
      <w:r>
        <w:separator/>
      </w:r>
    </w:p>
  </w:endnote>
  <w:endnote w:type="continuationSeparator" w:id="0">
    <w:p w:rsidR="007A57D5" w:rsidRDefault="007A57D5" w:rsidP="00932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粗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華康儷細黑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57D5" w:rsidRDefault="007A57D5" w:rsidP="00932A97">
      <w:r>
        <w:separator/>
      </w:r>
    </w:p>
  </w:footnote>
  <w:footnote w:type="continuationSeparator" w:id="0">
    <w:p w:rsidR="007A57D5" w:rsidRDefault="007A57D5" w:rsidP="00932A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68F6"/>
    <w:rsid w:val="0006599F"/>
    <w:rsid w:val="000721A4"/>
    <w:rsid w:val="003568F6"/>
    <w:rsid w:val="004D5E2B"/>
    <w:rsid w:val="005500F2"/>
    <w:rsid w:val="0058488B"/>
    <w:rsid w:val="00717AF2"/>
    <w:rsid w:val="007A57D5"/>
    <w:rsid w:val="008B6026"/>
    <w:rsid w:val="00932A97"/>
    <w:rsid w:val="00B14C67"/>
    <w:rsid w:val="00B155D2"/>
    <w:rsid w:val="00B72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AF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932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2A9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932A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32A9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8488B"/>
    <w:rPr>
      <w:rFonts w:ascii="Arial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540"/>
    <w:rPr>
      <w:rFonts w:asciiTheme="majorHAnsi" w:eastAsiaTheme="majorEastAsia" w:hAnsiTheme="majorHAnsi" w:cstheme="majorBidi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6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66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375">
      <w:marLeft w:val="160"/>
      <w:marRight w:val="0"/>
      <w:marTop w:val="1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210.241.90.20/esi/101/01/AEAA/214.0/&#34269;&#34899;&#31680;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2</Pages>
  <Words>46</Words>
  <Characters>268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2012-01-30T02:03:00Z</cp:lastPrinted>
  <dcterms:created xsi:type="dcterms:W3CDTF">2012-01-11T10:57:00Z</dcterms:created>
  <dcterms:modified xsi:type="dcterms:W3CDTF">2012-01-30T02:05:00Z</dcterms:modified>
</cp:coreProperties>
</file>