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BE" w:rsidRPr="009F06E8" w:rsidRDefault="009F06E8" w:rsidP="009F06E8">
      <w:pPr>
        <w:jc w:val="center"/>
        <w:rPr>
          <w:rFonts w:asciiTheme="minorEastAsia" w:hAnsiTheme="minorEastAsia" w:cs="Times New Roman"/>
          <w:szCs w:val="24"/>
        </w:rPr>
      </w:pPr>
      <w:r w:rsidRPr="009F06E8">
        <w:rPr>
          <w:rFonts w:asciiTheme="minorEastAsia" w:hAnsiTheme="minorEastAsia" w:cs="Times New Roman" w:hint="eastAsia"/>
          <w:szCs w:val="24"/>
        </w:rPr>
        <w:t>臺北市103學年度「學習共同體及授業研究」全市公開觀課(溪山國小生活領域)</w:t>
      </w:r>
      <w:r w:rsidR="00A51EBE" w:rsidRPr="009F06E8">
        <w:rPr>
          <w:rFonts w:asciiTheme="minorEastAsia" w:hAnsiTheme="minorEastAsia" w:cs="Times New Roman" w:hint="eastAsia"/>
          <w:szCs w:val="24"/>
        </w:rPr>
        <w:t>研習流程：</w:t>
      </w:r>
    </w:p>
    <w:tbl>
      <w:tblPr>
        <w:tblW w:w="8988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2"/>
        <w:gridCol w:w="2239"/>
        <w:gridCol w:w="2099"/>
        <w:gridCol w:w="2608"/>
      </w:tblGrid>
      <w:tr w:rsidR="00A51EBE" w:rsidRPr="00942B16" w:rsidTr="00B95693">
        <w:trPr>
          <w:cantSplit/>
          <w:trHeight w:val="561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1EBE" w:rsidRPr="00EB70AA" w:rsidRDefault="00A51EBE" w:rsidP="00B9569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/>
                <w:szCs w:val="24"/>
              </w:rPr>
              <w:t>時間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1EBE" w:rsidRPr="00EB70AA" w:rsidRDefault="00A51EBE" w:rsidP="00B9569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/>
                <w:szCs w:val="24"/>
              </w:rPr>
              <w:t>行程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1EBE" w:rsidRPr="00EB70AA" w:rsidRDefault="00A51EBE" w:rsidP="00B9569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/>
                <w:szCs w:val="24"/>
              </w:rPr>
              <w:t>主持人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1EBE" w:rsidRPr="00EB70AA" w:rsidRDefault="00A51EBE" w:rsidP="00B9569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/>
                <w:szCs w:val="24"/>
              </w:rPr>
              <w:t>備註</w:t>
            </w:r>
          </w:p>
        </w:tc>
      </w:tr>
      <w:tr w:rsidR="00A51EBE" w:rsidRPr="00942B16" w:rsidTr="00B95693">
        <w:trPr>
          <w:cantSplit/>
          <w:trHeight w:val="696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szCs w:val="24"/>
              </w:rPr>
              <w:t>9</w:t>
            </w:r>
            <w:r w:rsidRPr="00EB70AA">
              <w:rPr>
                <w:rFonts w:asciiTheme="minorEastAsia" w:hAnsiTheme="minorEastAsia" w:cs="Times New Roman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zCs w:val="24"/>
              </w:rPr>
              <w:t>0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0</w:t>
            </w:r>
            <w:r w:rsidRPr="00EB70AA">
              <w:rPr>
                <w:rFonts w:asciiTheme="minorEastAsia" w:hAnsiTheme="minorEastAsia" w:cs="Times New Roman"/>
                <w:szCs w:val="24"/>
              </w:rPr>
              <w:t>～09：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 w:hint="eastAsia"/>
                <w:szCs w:val="24"/>
              </w:rPr>
              <w:t>報到</w:t>
            </w:r>
            <w:r>
              <w:rPr>
                <w:rFonts w:asciiTheme="minorEastAsia" w:hAnsiTheme="minorEastAsia" w:cs="Times New Roman" w:hint="eastAsia"/>
                <w:szCs w:val="24"/>
              </w:rPr>
              <w:t>簽到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總務處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文創教室</w:t>
            </w:r>
          </w:p>
        </w:tc>
      </w:tr>
      <w:tr w:rsidR="00A51EBE" w:rsidRPr="00942B16" w:rsidTr="00B95693">
        <w:trPr>
          <w:cantSplit/>
          <w:trHeight w:val="162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/>
                <w:szCs w:val="24"/>
              </w:rPr>
              <w:t>09：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20</w:t>
            </w:r>
            <w:r w:rsidRPr="00EB70AA">
              <w:rPr>
                <w:rFonts w:asciiTheme="minorEastAsia" w:hAnsiTheme="minorEastAsia" w:cs="Times New Roman"/>
                <w:szCs w:val="24"/>
              </w:rPr>
              <w:t>～10：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 w:hint="eastAsia"/>
                <w:szCs w:val="24"/>
              </w:rPr>
              <w:t>研習活動及教學設計說明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群組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指導教授</w:t>
            </w:r>
          </w:p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駐區督學</w:t>
            </w:r>
          </w:p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 w:hint="eastAsia"/>
                <w:szCs w:val="24"/>
              </w:rPr>
              <w:t>陳秀宜校長</w:t>
            </w:r>
          </w:p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hint="eastAsia"/>
              </w:rPr>
              <w:t>黃劭華主任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文創教室</w:t>
            </w:r>
          </w:p>
        </w:tc>
      </w:tr>
      <w:tr w:rsidR="00A51EBE" w:rsidRPr="00942B16" w:rsidTr="00B95693">
        <w:trPr>
          <w:cantSplit/>
          <w:trHeight w:val="924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/>
                <w:szCs w:val="24"/>
              </w:rPr>
              <w:t>10：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0</w:t>
            </w:r>
            <w:r w:rsidRPr="00EB70AA">
              <w:rPr>
                <w:rFonts w:asciiTheme="minorEastAsia" w:hAnsiTheme="minorEastAsia" w:cs="Times New Roman"/>
                <w:szCs w:val="24"/>
              </w:rPr>
              <w:t>0～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10</w:t>
            </w:r>
            <w:r w:rsidRPr="00EB70AA">
              <w:rPr>
                <w:rFonts w:asciiTheme="minorEastAsia" w:hAnsiTheme="minorEastAsia" w:cs="Times New Roman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zCs w:val="24"/>
              </w:rPr>
              <w:t>3</w:t>
            </w:r>
            <w:r w:rsidRPr="00EB70AA">
              <w:rPr>
                <w:rFonts w:asciiTheme="minorEastAsia" w:hAnsiTheme="minorEastAsia" w:cs="Times New Roman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Default="00A51EBE" w:rsidP="00B9569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 w:hint="eastAsia"/>
                <w:szCs w:val="24"/>
              </w:rPr>
              <w:t>休息時間</w:t>
            </w:r>
          </w:p>
          <w:p w:rsidR="00A51EBE" w:rsidRPr="00EB70AA" w:rsidRDefault="00A51EBE" w:rsidP="00B9569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 w:hint="eastAsia"/>
                <w:szCs w:val="24"/>
              </w:rPr>
              <w:t>校園參觀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教導處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BE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校園導覽</w:t>
            </w:r>
          </w:p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行銷特色</w:t>
            </w:r>
          </w:p>
        </w:tc>
      </w:tr>
      <w:tr w:rsidR="00A51EBE" w:rsidRPr="00942B16" w:rsidTr="00B95693">
        <w:trPr>
          <w:cantSplit/>
          <w:trHeight w:val="671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/>
                <w:szCs w:val="24"/>
              </w:rPr>
              <w:t>10：</w:t>
            </w:r>
            <w:r>
              <w:rPr>
                <w:rFonts w:asciiTheme="minorEastAsia" w:hAnsiTheme="minorEastAsia" w:cs="Times New Roman" w:hint="eastAsia"/>
                <w:szCs w:val="24"/>
              </w:rPr>
              <w:t>3</w:t>
            </w:r>
            <w:r w:rsidRPr="00EB70AA">
              <w:rPr>
                <w:rFonts w:asciiTheme="minorEastAsia" w:hAnsiTheme="minorEastAsia" w:cs="Times New Roman"/>
                <w:szCs w:val="24"/>
              </w:rPr>
              <w:t>0～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11</w:t>
            </w:r>
            <w:r w:rsidRPr="00EB70AA">
              <w:rPr>
                <w:rFonts w:asciiTheme="minorEastAsia" w:hAnsiTheme="minorEastAsia" w:cs="Times New Roman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zCs w:val="24"/>
              </w:rPr>
              <w:t>1</w:t>
            </w:r>
            <w:r w:rsidRPr="00EB70AA">
              <w:rPr>
                <w:rFonts w:asciiTheme="minorEastAsia" w:hAnsiTheme="minorEastAsia" w:cs="Times New Roman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 w:hint="eastAsia"/>
                <w:szCs w:val="24"/>
              </w:rPr>
              <w:t>公開觀課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hint="eastAsia"/>
              </w:rPr>
              <w:t>黃劭華主任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 w:hint="eastAsia"/>
                <w:szCs w:val="24"/>
              </w:rPr>
              <w:t>活動中心</w:t>
            </w:r>
          </w:p>
        </w:tc>
      </w:tr>
      <w:tr w:rsidR="00A51EBE" w:rsidRPr="00942B16" w:rsidTr="00B95693">
        <w:trPr>
          <w:cantSplit/>
          <w:trHeight w:val="861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/>
                <w:szCs w:val="24"/>
              </w:rPr>
              <w:t>11：</w:t>
            </w:r>
            <w:r>
              <w:rPr>
                <w:rFonts w:asciiTheme="minorEastAsia" w:hAnsiTheme="minorEastAsia" w:cs="Times New Roman" w:hint="eastAsia"/>
                <w:szCs w:val="24"/>
              </w:rPr>
              <w:t>1</w:t>
            </w:r>
            <w:r w:rsidRPr="00EB70AA">
              <w:rPr>
                <w:rFonts w:asciiTheme="minorEastAsia" w:hAnsiTheme="minorEastAsia" w:cs="Times New Roman"/>
                <w:szCs w:val="24"/>
              </w:rPr>
              <w:t>0～11：</w:t>
            </w:r>
            <w:r>
              <w:rPr>
                <w:rFonts w:asciiTheme="minorEastAsia" w:hAnsiTheme="minorEastAsia" w:cs="Times New Roman" w:hint="eastAsia"/>
                <w:szCs w:val="24"/>
              </w:rPr>
              <w:t>2</w:t>
            </w:r>
            <w:r w:rsidRPr="00EB70AA">
              <w:rPr>
                <w:rFonts w:asciiTheme="minorEastAsia" w:hAnsiTheme="minorEastAsia" w:cs="Times New Roman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Default="00A51EBE" w:rsidP="00B9569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 w:hint="eastAsia"/>
                <w:szCs w:val="24"/>
              </w:rPr>
              <w:t>休息時間</w:t>
            </w:r>
          </w:p>
          <w:p w:rsidR="00A51EBE" w:rsidRPr="00EB70AA" w:rsidRDefault="00A51EBE" w:rsidP="00B9569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校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園參觀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教導處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BE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校園導覽</w:t>
            </w:r>
          </w:p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行銷特色</w:t>
            </w:r>
          </w:p>
        </w:tc>
      </w:tr>
      <w:tr w:rsidR="00A51EBE" w:rsidRPr="00942B16" w:rsidTr="00B95693">
        <w:trPr>
          <w:cantSplit/>
          <w:trHeight w:val="2198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/>
                <w:szCs w:val="24"/>
              </w:rPr>
              <w:t>11：</w:t>
            </w:r>
            <w:r>
              <w:rPr>
                <w:rFonts w:asciiTheme="minorEastAsia" w:hAnsiTheme="minorEastAsia" w:cs="Times New Roman" w:hint="eastAsia"/>
                <w:szCs w:val="24"/>
              </w:rPr>
              <w:t>2</w:t>
            </w:r>
            <w:r w:rsidRPr="00EB70AA">
              <w:rPr>
                <w:rFonts w:asciiTheme="minorEastAsia" w:hAnsiTheme="minorEastAsia" w:cs="Times New Roman"/>
                <w:szCs w:val="24"/>
              </w:rPr>
              <w:t>0～1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1</w:t>
            </w:r>
            <w:r w:rsidRPr="00EB70AA">
              <w:rPr>
                <w:rFonts w:asciiTheme="minorEastAsia" w:hAnsiTheme="minorEastAsia" w:cs="Times New Roman"/>
                <w:szCs w:val="24"/>
              </w:rPr>
              <w:t>：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5</w:t>
            </w:r>
            <w:r w:rsidRPr="00EB70AA">
              <w:rPr>
                <w:rFonts w:asciiTheme="minorEastAsia" w:hAnsiTheme="minorEastAsia" w:cs="Times New Roman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 w:hint="eastAsia"/>
                <w:szCs w:val="24"/>
              </w:rPr>
              <w:t>議課與座談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BE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群組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指導教授</w:t>
            </w:r>
          </w:p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駐區督學</w:t>
            </w:r>
          </w:p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 w:hint="eastAsia"/>
                <w:szCs w:val="24"/>
              </w:rPr>
              <w:t>陳秀宜校長</w:t>
            </w:r>
          </w:p>
          <w:p w:rsidR="00A51EBE" w:rsidRPr="00EB70AA" w:rsidRDefault="00A51EBE" w:rsidP="00B956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hint="eastAsia"/>
              </w:rPr>
              <w:t>黃劭華主任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BE" w:rsidRDefault="00A51EBE" w:rsidP="00B95693">
            <w:pPr>
              <w:snapToGrid w:val="0"/>
              <w:spacing w:line="360" w:lineRule="exact"/>
              <w:ind w:left="218" w:hangingChars="91" w:hanging="218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文創教室</w:t>
            </w:r>
          </w:p>
          <w:p w:rsidR="00A51EBE" w:rsidRPr="00EB70AA" w:rsidRDefault="00A51EBE" w:rsidP="00B95693">
            <w:pPr>
              <w:snapToGrid w:val="0"/>
              <w:spacing w:line="360" w:lineRule="exact"/>
              <w:ind w:left="218" w:hangingChars="91" w:hanging="218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1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.</w:t>
            </w:r>
            <w:r w:rsidRPr="00EB70AA">
              <w:rPr>
                <w:rFonts w:asciiTheme="minorEastAsia" w:hAnsiTheme="minorEastAsia" w:cs="Times New Roman"/>
                <w:szCs w:val="24"/>
              </w:rPr>
              <w:t>凡參加公開觀課</w:t>
            </w:r>
            <w:r>
              <w:rPr>
                <w:rFonts w:asciiTheme="minorEastAsia" w:hAnsiTheme="minorEastAsia" w:cs="Times New Roman" w:hint="eastAsia"/>
                <w:szCs w:val="24"/>
              </w:rPr>
              <w:t>之</w:t>
            </w:r>
            <w:r w:rsidRPr="00EB70AA">
              <w:rPr>
                <w:rFonts w:asciiTheme="minorEastAsia" w:hAnsiTheme="minorEastAsia" w:cs="Times New Roman"/>
                <w:szCs w:val="24"/>
              </w:rPr>
              <w:t>教師</w:t>
            </w:r>
            <w:r>
              <w:rPr>
                <w:rFonts w:asciiTheme="minorEastAsia" w:hAnsiTheme="minorEastAsia" w:cs="Times New Roman" w:hint="eastAsia"/>
                <w:szCs w:val="24"/>
              </w:rPr>
              <w:t>應</w:t>
            </w:r>
            <w:r w:rsidRPr="00EB70AA">
              <w:rPr>
                <w:rFonts w:asciiTheme="minorEastAsia" w:hAnsiTheme="minorEastAsia" w:cs="Times New Roman"/>
                <w:szCs w:val="24"/>
              </w:rPr>
              <w:t>填寫觀課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記</w:t>
            </w:r>
            <w:r w:rsidRPr="00EB70AA">
              <w:rPr>
                <w:rFonts w:asciiTheme="minorEastAsia" w:hAnsiTheme="minorEastAsia" w:cs="Times New Roman"/>
                <w:szCs w:val="24"/>
              </w:rPr>
              <w:t>錄表</w:t>
            </w:r>
          </w:p>
          <w:p w:rsidR="00A51EBE" w:rsidRPr="00EB70AA" w:rsidRDefault="00A51EBE" w:rsidP="00B95693">
            <w:pPr>
              <w:snapToGrid w:val="0"/>
              <w:spacing w:line="360" w:lineRule="exact"/>
              <w:ind w:left="218" w:hangingChars="91" w:hanging="218"/>
              <w:rPr>
                <w:rFonts w:asciiTheme="minorEastAsia" w:hAnsiTheme="minorEastAsia" w:cs="Times New Roman"/>
                <w:szCs w:val="24"/>
              </w:rPr>
            </w:pPr>
            <w:r w:rsidRPr="00EB70AA">
              <w:rPr>
                <w:rFonts w:asciiTheme="minorEastAsia" w:hAnsiTheme="minorEastAsia" w:cs="Times New Roman" w:hint="eastAsia"/>
                <w:szCs w:val="24"/>
              </w:rPr>
              <w:t>2.</w:t>
            </w:r>
            <w:r w:rsidRPr="00EB70AA">
              <w:rPr>
                <w:rFonts w:asciiTheme="minorEastAsia" w:hAnsiTheme="minorEastAsia" w:cs="Times New Roman"/>
                <w:szCs w:val="24"/>
              </w:rPr>
              <w:t>公開</w:t>
            </w:r>
            <w:r w:rsidRPr="00EB70AA">
              <w:rPr>
                <w:rFonts w:asciiTheme="minorEastAsia" w:hAnsiTheme="minorEastAsia" w:cs="Times New Roman" w:hint="eastAsia"/>
                <w:szCs w:val="24"/>
              </w:rPr>
              <w:t>觀</w:t>
            </w:r>
            <w:r w:rsidRPr="00EB70AA">
              <w:rPr>
                <w:rFonts w:asciiTheme="minorEastAsia" w:hAnsiTheme="minorEastAsia" w:cs="Times New Roman"/>
                <w:szCs w:val="24"/>
              </w:rPr>
              <w:t>課後之研討與意見交流</w:t>
            </w:r>
            <w:r>
              <w:rPr>
                <w:rFonts w:asciiTheme="minorEastAsia" w:hAnsiTheme="minorEastAsia" w:cs="Times New Roman" w:hint="eastAsia"/>
                <w:szCs w:val="24"/>
              </w:rPr>
              <w:t>座談</w:t>
            </w:r>
          </w:p>
        </w:tc>
      </w:tr>
    </w:tbl>
    <w:p w:rsidR="00BE75E1" w:rsidRPr="00A51EBE" w:rsidRDefault="00BE75E1"/>
    <w:sectPr w:rsidR="00BE75E1" w:rsidRPr="00A51EBE" w:rsidSect="00BE75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E8" w:rsidRDefault="009F06E8" w:rsidP="009F06E8">
      <w:r>
        <w:separator/>
      </w:r>
    </w:p>
  </w:endnote>
  <w:endnote w:type="continuationSeparator" w:id="0">
    <w:p w:rsidR="009F06E8" w:rsidRDefault="009F06E8" w:rsidP="009F0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E8" w:rsidRDefault="009F06E8" w:rsidP="009F06E8">
      <w:r>
        <w:separator/>
      </w:r>
    </w:p>
  </w:footnote>
  <w:footnote w:type="continuationSeparator" w:id="0">
    <w:p w:rsidR="009F06E8" w:rsidRDefault="009F06E8" w:rsidP="009F0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01450"/>
    <w:multiLevelType w:val="hybridMultilevel"/>
    <w:tmpl w:val="AE240A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EBE"/>
    <w:rsid w:val="002F0924"/>
    <w:rsid w:val="00905E5B"/>
    <w:rsid w:val="009F06E8"/>
    <w:rsid w:val="00A51EBE"/>
    <w:rsid w:val="00BE75E1"/>
    <w:rsid w:val="00E2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EB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F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F06E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F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F06E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280</Characters>
  <Application>Microsoft Office Word</Application>
  <DocSecurity>0</DocSecurity>
  <Lines>2</Lines>
  <Paragraphs>1</Paragraphs>
  <ScaleCrop>false</ScaleCrop>
  <Company>SYNNEX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hops</dc:creator>
  <cp:lastModifiedBy>user</cp:lastModifiedBy>
  <cp:revision>2</cp:revision>
  <dcterms:created xsi:type="dcterms:W3CDTF">2015-06-15T05:53:00Z</dcterms:created>
  <dcterms:modified xsi:type="dcterms:W3CDTF">2015-06-15T05:53:00Z</dcterms:modified>
</cp:coreProperties>
</file>