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43" w:rsidRDefault="004D1ADB" w:rsidP="004D1AD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kern w:val="0"/>
          <w:sz w:val="20"/>
          <w:szCs w:val="20"/>
          <w:bdr w:val="single" w:sz="4" w:space="0" w:color="auto" w:frame="1"/>
        </w:rPr>
        <w:t>附件</w:t>
      </w:r>
      <w:r>
        <w:rPr>
          <w:rFonts w:ascii="標楷體" w:eastAsia="標楷體" w:hAnsi="標楷體" w:hint="eastAsia"/>
          <w:kern w:val="0"/>
          <w:sz w:val="20"/>
          <w:szCs w:val="20"/>
          <w:bdr w:val="single" w:sz="4" w:space="0" w:color="auto" w:frame="1"/>
        </w:rPr>
        <w:t>二</w:t>
      </w:r>
    </w:p>
    <w:p w:rsidR="00C37782" w:rsidRPr="005D4AF7" w:rsidRDefault="00C37782" w:rsidP="005D4AF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5D4AF7">
        <w:rPr>
          <w:rFonts w:ascii="標楷體" w:eastAsia="標楷體" w:hAnsi="標楷體" w:hint="eastAsia"/>
          <w:sz w:val="28"/>
          <w:szCs w:val="28"/>
        </w:rPr>
        <w:t>走入孩子能理解的科學課堂</w:t>
      </w:r>
    </w:p>
    <w:p w:rsidR="00C37782" w:rsidRDefault="003D616F" w:rsidP="0031600C">
      <w:pPr>
        <w:adjustRightInd w:val="0"/>
        <w:snapToGrid w:val="0"/>
        <w:rPr>
          <w:rFonts w:ascii="標楷體" w:eastAsia="標楷體" w:hAnsi="標楷體"/>
          <w:color w:val="CA429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15240</wp:posOffset>
                </wp:positionV>
                <wp:extent cx="2385695" cy="1576705"/>
                <wp:effectExtent l="0" t="0" r="14605" b="23495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5695" cy="1576705"/>
                        </a:xfrm>
                        <a:prstGeom prst="rect">
                          <a:avLst/>
                        </a:prstGeom>
                        <a:solidFill>
                          <a:srgbClr val="CA4293"/>
                        </a:solidFill>
                        <a:ln w="6350">
                          <a:solidFill>
                            <a:srgbClr val="CA429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782" w:rsidRPr="008A25AC" w:rsidRDefault="00C37782" w:rsidP="0026383A">
                            <w:pPr>
                              <w:adjustRightInd w:val="0"/>
                              <w:snapToGrid w:val="0"/>
                              <w:rPr>
                                <w:rFonts w:ascii="細明體" w:eastAsia="細明體" w:hAnsi="細明體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A25AC">
                              <w:rPr>
                                <w:rFonts w:ascii="細明體" w:eastAsia="細明體" w:hAnsi="細明體" w:hint="eastAsia"/>
                                <w:color w:val="FFFFFF"/>
                                <w:sz w:val="20"/>
                                <w:szCs w:val="20"/>
                              </w:rPr>
                              <w:t>一群臺北市國中小學科學教師，期待能將科學課深化成為孩子可以理解的課堂，組成了科學燈塔社群。在社群裡，透過「向國內外科學亮點教師」學習經驗的方式，吸吮實踐智慧，開展教學專業。所以，科學燈塔社群，是直接進入亮點教師課堂看見智慧與經驗，回到自己課堂實踐的專業殿堂，沒有講述、沒有任務，只有帶著經驗，回到課堂改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-.45pt;margin-top:1.2pt;width:187.85pt;height:12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" fillcolor="#ca4293" strokecolor="#ca4293" strokeweight=".5pt">
                <v:path arrowok="t"/>
                <v:textbox>
                  <w:txbxContent>
                    <w:p w:rsidR="00C37782" w:rsidRPr="008A25AC" w:rsidRDefault="00C37782" w:rsidP="0026383A">
                      <w:pPr>
                        <w:adjustRightInd w:val="0"/>
                        <w:snapToGrid w:val="0"/>
                        <w:rPr>
                          <w:rFonts w:ascii="細明體" w:eastAsia="細明體" w:hAnsi="細明體"/>
                          <w:color w:val="FFFFFF"/>
                          <w:sz w:val="20"/>
                          <w:szCs w:val="20"/>
                        </w:rPr>
                      </w:pPr>
                      <w:r w:rsidRPr="008A25AC">
                        <w:rPr>
                          <w:rFonts w:ascii="細明體" w:eastAsia="細明體" w:hAnsi="細明體" w:hint="eastAsia"/>
                          <w:color w:val="FFFFFF"/>
                          <w:sz w:val="20"/>
                          <w:szCs w:val="20"/>
                        </w:rPr>
                        <w:t>一群臺北市國中小學科學教師，期待能將科學課深化成為孩子可以理解的課堂，組成了科學燈塔社群。在社群裡，透過「向國內外科學亮點教師」學習經驗的方式，吸吮實踐智慧，開展教學專業。所以，科學燈塔社群，是直接進入亮點教師課堂看見智慧與經驗，回到自己課堂實踐的專業殿堂，沒有講述、沒有任務，只有帶著經驗，回到課堂改變。</w:t>
                      </w:r>
                    </w:p>
                  </w:txbxContent>
                </v:textbox>
              </v:shape>
            </w:pict>
          </mc:Fallback>
        </mc:AlternateContent>
      </w:r>
    </w:p>
    <w:p w:rsidR="00C37782" w:rsidRDefault="00C37782" w:rsidP="0031600C">
      <w:pPr>
        <w:adjustRightInd w:val="0"/>
        <w:snapToGrid w:val="0"/>
        <w:rPr>
          <w:rFonts w:ascii="標楷體" w:eastAsia="標楷體" w:hAnsi="標楷體"/>
          <w:color w:val="CA4293"/>
          <w:szCs w:val="24"/>
        </w:rPr>
      </w:pPr>
    </w:p>
    <w:p w:rsidR="00C37782" w:rsidRDefault="00C37782" w:rsidP="0031600C">
      <w:pPr>
        <w:adjustRightInd w:val="0"/>
        <w:snapToGrid w:val="0"/>
        <w:rPr>
          <w:rFonts w:ascii="標楷體" w:eastAsia="標楷體" w:hAnsi="標楷體"/>
          <w:color w:val="CA4293"/>
          <w:szCs w:val="24"/>
        </w:rPr>
      </w:pPr>
    </w:p>
    <w:p w:rsidR="00C37782" w:rsidRDefault="00C37782" w:rsidP="0031600C">
      <w:pPr>
        <w:adjustRightInd w:val="0"/>
        <w:snapToGrid w:val="0"/>
        <w:rPr>
          <w:rFonts w:ascii="標楷體" w:eastAsia="標楷體" w:hAnsi="標楷體"/>
          <w:color w:val="CA4293"/>
          <w:szCs w:val="24"/>
        </w:rPr>
      </w:pPr>
    </w:p>
    <w:p w:rsidR="00C37782" w:rsidRDefault="00C37782" w:rsidP="0031600C">
      <w:pPr>
        <w:adjustRightInd w:val="0"/>
        <w:snapToGrid w:val="0"/>
        <w:rPr>
          <w:rFonts w:ascii="標楷體" w:eastAsia="標楷體" w:hAnsi="標楷體"/>
          <w:color w:val="CA4293"/>
          <w:szCs w:val="24"/>
        </w:rPr>
      </w:pPr>
    </w:p>
    <w:p w:rsidR="00C37782" w:rsidRDefault="00C37782" w:rsidP="0031600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C37782" w:rsidRDefault="00C37782" w:rsidP="0031600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C37782" w:rsidRDefault="00C37782" w:rsidP="0031600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C37782" w:rsidRDefault="003D616F" w:rsidP="0026383A">
      <w:pPr>
        <w:adjustRightInd w:val="0"/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168909</wp:posOffset>
                </wp:positionV>
                <wp:extent cx="1342390" cy="0"/>
                <wp:effectExtent l="0" t="0" r="10160" b="19050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23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A429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13.3pt" to="105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" strokecolor="#ca4293" strokeweight=".5pt">
                <o:lock v:ext="edit" shapetype="f"/>
              </v:line>
            </w:pict>
          </mc:Fallback>
        </mc:AlternateContent>
      </w:r>
      <w:r w:rsidR="00C37782" w:rsidRPr="001E62C1">
        <w:rPr>
          <w:rFonts w:hint="eastAsia"/>
          <w:color w:val="CA4293"/>
          <w:sz w:val="22"/>
        </w:rPr>
        <w:t>■</w:t>
      </w:r>
      <w:r w:rsidR="00C37782" w:rsidRPr="001E62C1">
        <w:rPr>
          <w:rFonts w:ascii="標楷體" w:eastAsia="標楷體" w:hAnsi="標楷體" w:hint="eastAsia"/>
          <w:color w:val="000000"/>
          <w:szCs w:val="24"/>
        </w:rPr>
        <w:t>科學亮點教師</w:t>
      </w:r>
    </w:p>
    <w:p w:rsidR="00C37782" w:rsidRDefault="003D616F" w:rsidP="004769E6">
      <w:pPr>
        <w:adjustRightInd w:val="0"/>
        <w:snapToGrid w:val="0"/>
        <w:spacing w:line="360" w:lineRule="exact"/>
        <w:rPr>
          <w:rFonts w:ascii="細明體" w:eastAsia="細明體" w:hAnsi="細明體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36195</wp:posOffset>
            </wp:positionV>
            <wp:extent cx="1410970" cy="1868170"/>
            <wp:effectExtent l="0" t="0" r="0" b="0"/>
            <wp:wrapThrough wrapText="bothSides">
              <wp:wrapPolygon edited="0">
                <wp:start x="0" y="0"/>
                <wp:lineTo x="0" y="21365"/>
                <wp:lineTo x="21289" y="21365"/>
                <wp:lineTo x="21289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86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82" w:rsidRPr="0026383A">
        <w:rPr>
          <w:rFonts w:ascii="細明體" w:eastAsia="細明體" w:hAnsi="細明體" w:hint="eastAsia"/>
          <w:color w:val="000000"/>
          <w:szCs w:val="24"/>
        </w:rPr>
        <w:t>臺</w:t>
      </w:r>
      <w:r w:rsidR="00C37782" w:rsidRPr="0026383A">
        <w:rPr>
          <w:rFonts w:ascii="細明體" w:eastAsia="細明體" w:hAnsi="細明體" w:hint="eastAsia"/>
          <w:szCs w:val="24"/>
        </w:rPr>
        <w:t>北市</w:t>
      </w:r>
      <w:r w:rsidR="00C37782">
        <w:rPr>
          <w:rFonts w:ascii="細明體" w:eastAsia="細明體" w:hAnsi="細明體" w:hint="eastAsia"/>
          <w:szCs w:val="24"/>
        </w:rPr>
        <w:t>中正區臺北市立大學附設實驗小學</w:t>
      </w:r>
      <w:r w:rsidR="00C37782" w:rsidRPr="009D0B79">
        <w:rPr>
          <w:rFonts w:ascii="細明體" w:eastAsia="細明體" w:hAnsi="細明體" w:hint="eastAsia"/>
          <w:b/>
          <w:szCs w:val="24"/>
        </w:rPr>
        <w:t>武秀韻</w:t>
      </w:r>
      <w:r w:rsidR="00C37782" w:rsidRPr="0026383A">
        <w:rPr>
          <w:rFonts w:ascii="細明體" w:eastAsia="細明體" w:hAnsi="細明體" w:hint="eastAsia"/>
          <w:szCs w:val="24"/>
        </w:rPr>
        <w:t>老師，</w:t>
      </w:r>
      <w:r w:rsidR="00C37782">
        <w:rPr>
          <w:rFonts w:ascii="細明體" w:eastAsia="細明體" w:hAnsi="細明體" w:hint="eastAsia"/>
          <w:szCs w:val="24"/>
        </w:rPr>
        <w:t>十多年的自然科學課堂教學，最大的動力來自孩子透過探究的歷程，從未知到理解科學原理那種充滿喜悅的笑容。於是，她將整個自然環境當作課堂，常常帶著孩子走入生態環境中，實地接觸、觀察、感受與發現自然生態中許多科學概念和原理。近年來，武老師將累積豐厚的科學探究教學的智慧，全心奉獻給資優班的孩子，她帶著孩子建構科學探究主題，沉浸在科學探究歷程裡，許多孩子提到武老師的科學課堂，不斷的說：「這是一個能讓我們發現大大世界的科學課」。</w:t>
      </w:r>
    </w:p>
    <w:p w:rsidR="00C37782" w:rsidRDefault="00C37782" w:rsidP="009D0B79">
      <w:pPr>
        <w:adjustRightInd w:val="0"/>
        <w:snapToGrid w:val="0"/>
        <w:spacing w:line="360" w:lineRule="exact"/>
      </w:pPr>
      <w:r>
        <w:rPr>
          <w:rFonts w:hint="eastAsia"/>
          <w:sz w:val="26"/>
          <w:szCs w:val="26"/>
        </w:rPr>
        <w:t>。</w:t>
      </w:r>
    </w:p>
    <w:p w:rsidR="00C37782" w:rsidRPr="001E62C1" w:rsidRDefault="003D616F" w:rsidP="001E62C1">
      <w:pPr>
        <w:adjustRightInd w:val="0"/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170179</wp:posOffset>
                </wp:positionV>
                <wp:extent cx="902970" cy="0"/>
                <wp:effectExtent l="0" t="0" r="11430" b="19050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29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A429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8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13.4pt" to="70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" strokecolor="#ca4293" strokeweight=".5pt">
                <o:lock v:ext="edit" shapetype="f"/>
              </v:line>
            </w:pict>
          </mc:Fallback>
        </mc:AlternateContent>
      </w:r>
      <w:r w:rsidR="00C37782" w:rsidRPr="001E62C1">
        <w:rPr>
          <w:rFonts w:hint="eastAsia"/>
          <w:color w:val="CA4293"/>
          <w:sz w:val="22"/>
        </w:rPr>
        <w:t>■</w:t>
      </w:r>
      <w:r w:rsidR="00C37782" w:rsidRPr="001E62C1">
        <w:rPr>
          <w:rFonts w:ascii="標楷體" w:eastAsia="標楷體" w:hAnsi="標楷體" w:hint="eastAsia"/>
          <w:color w:val="000000"/>
          <w:szCs w:val="24"/>
        </w:rPr>
        <w:t>關於這堂課</w:t>
      </w:r>
    </w:p>
    <w:p w:rsidR="00751B43" w:rsidRDefault="00C37782" w:rsidP="00776B9A">
      <w:pPr>
        <w:ind w:left="238" w:hangingChars="99" w:hanging="238"/>
      </w:pPr>
      <w:r w:rsidRPr="00901C4D">
        <w:rPr>
          <w:rFonts w:ascii="標楷體" w:eastAsia="標楷體" w:hAnsi="標楷體"/>
          <w:b/>
        </w:rPr>
        <w:t>1.</w:t>
      </w:r>
      <w:r w:rsidRPr="00901C4D">
        <w:rPr>
          <w:rFonts w:ascii="標楷體" w:eastAsia="標楷體" w:hAnsi="標楷體" w:hint="eastAsia"/>
          <w:b/>
        </w:rPr>
        <w:t>日期</w:t>
      </w:r>
      <w:r>
        <w:rPr>
          <w:rFonts w:hint="eastAsia"/>
        </w:rPr>
        <w:t>：</w:t>
      </w:r>
      <w:r>
        <w:t>10</w:t>
      </w:r>
      <w:r w:rsidR="00751B43">
        <w:rPr>
          <w:rFonts w:hint="eastAsia"/>
        </w:rPr>
        <w:t>4</w:t>
      </w:r>
      <w:r>
        <w:rPr>
          <w:rFonts w:hint="eastAsia"/>
        </w:rPr>
        <w:t>年</w:t>
      </w:r>
      <w:r w:rsidR="00751B43">
        <w:rPr>
          <w:rFonts w:hint="eastAsia"/>
        </w:rPr>
        <w:t>5</w:t>
      </w:r>
      <w:r>
        <w:rPr>
          <w:rFonts w:hint="eastAsia"/>
        </w:rPr>
        <w:t>月</w:t>
      </w:r>
      <w:r w:rsidR="00751B43">
        <w:rPr>
          <w:rFonts w:hint="eastAsia"/>
        </w:rPr>
        <w:t>14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星期</w:t>
      </w:r>
      <w:r w:rsidR="00751B43">
        <w:rPr>
          <w:rFonts w:hint="eastAsia"/>
        </w:rPr>
        <w:t>四</w:t>
      </w:r>
      <w:r>
        <w:t>)</w:t>
      </w:r>
      <w:r>
        <w:rPr>
          <w:rFonts w:hint="eastAsia"/>
        </w:rPr>
        <w:t>下午</w:t>
      </w:r>
      <w:r w:rsidR="00751B43">
        <w:rPr>
          <w:rFonts w:hint="eastAsia"/>
        </w:rPr>
        <w:t xml:space="preserve"> </w:t>
      </w:r>
    </w:p>
    <w:p w:rsidR="00C37782" w:rsidRDefault="00751B43" w:rsidP="00776B9A">
      <w:pPr>
        <w:ind w:left="238" w:hangingChars="99" w:hanging="238"/>
      </w:pPr>
      <w:r>
        <w:rPr>
          <w:rFonts w:ascii="標楷體" w:eastAsia="標楷體" w:hAnsi="標楷體" w:hint="eastAsia"/>
          <w:b/>
        </w:rPr>
        <w:t xml:space="preserve">       </w:t>
      </w:r>
      <w:r w:rsidR="00C37782">
        <w:t>13</w:t>
      </w:r>
      <w:r w:rsidR="00C37782">
        <w:rPr>
          <w:rFonts w:hint="eastAsia"/>
        </w:rPr>
        <w:t>時</w:t>
      </w:r>
      <w:r>
        <w:rPr>
          <w:rFonts w:hint="eastAsia"/>
        </w:rPr>
        <w:t>半</w:t>
      </w:r>
      <w:r w:rsidR="00C37782">
        <w:rPr>
          <w:rFonts w:hint="eastAsia"/>
        </w:rPr>
        <w:t>至</w:t>
      </w:r>
      <w:r w:rsidR="00C37782">
        <w:t>16</w:t>
      </w:r>
      <w:r w:rsidR="00C37782">
        <w:rPr>
          <w:rFonts w:hint="eastAsia"/>
        </w:rPr>
        <w:t>時</w:t>
      </w:r>
      <w:r>
        <w:rPr>
          <w:rFonts w:hint="eastAsia"/>
        </w:rPr>
        <w:t>半</w:t>
      </w:r>
      <w:r w:rsidR="00C37782">
        <w:rPr>
          <w:rFonts w:hint="eastAsia"/>
        </w:rPr>
        <w:t>。</w:t>
      </w:r>
    </w:p>
    <w:p w:rsidR="00751B43" w:rsidRDefault="00C37782" w:rsidP="009D0B79">
      <w:pPr>
        <w:ind w:left="209" w:hangingChars="87" w:hanging="209"/>
      </w:pPr>
      <w:r w:rsidRPr="00901C4D">
        <w:rPr>
          <w:rFonts w:ascii="標楷體" w:eastAsia="標楷體" w:hAnsi="標楷體"/>
          <w:b/>
        </w:rPr>
        <w:t>2.</w:t>
      </w:r>
      <w:r w:rsidRPr="00901C4D">
        <w:rPr>
          <w:rFonts w:ascii="標楷體" w:eastAsia="標楷體" w:hAnsi="標楷體" w:hint="eastAsia"/>
          <w:b/>
        </w:rPr>
        <w:t>地點</w:t>
      </w:r>
      <w:r>
        <w:rPr>
          <w:rFonts w:hint="eastAsia"/>
        </w:rPr>
        <w:t>：臺北市立大學附設實驗國民</w:t>
      </w:r>
      <w:r w:rsidR="00751B43">
        <w:rPr>
          <w:rFonts w:hint="eastAsia"/>
        </w:rPr>
        <w:t xml:space="preserve"> </w:t>
      </w:r>
    </w:p>
    <w:p w:rsidR="00C37782" w:rsidRDefault="00751B43" w:rsidP="009D0B79">
      <w:pPr>
        <w:ind w:left="209" w:hangingChars="87" w:hanging="209"/>
      </w:pPr>
      <w:r>
        <w:rPr>
          <w:rFonts w:ascii="標楷體" w:eastAsia="標楷體" w:hAnsi="標楷體" w:hint="eastAsia"/>
          <w:b/>
        </w:rPr>
        <w:t xml:space="preserve">        </w:t>
      </w:r>
      <w:r w:rsidR="00C37782">
        <w:rPr>
          <w:rFonts w:hint="eastAsia"/>
        </w:rPr>
        <w:t>小學。</w:t>
      </w:r>
    </w:p>
    <w:p w:rsidR="00751B43" w:rsidRDefault="00C37782" w:rsidP="00901C4D">
      <w:pPr>
        <w:ind w:left="180" w:hangingChars="75" w:hanging="180"/>
      </w:pPr>
      <w:r w:rsidRPr="00901C4D">
        <w:rPr>
          <w:rFonts w:ascii="標楷體" w:eastAsia="標楷體" w:hAnsi="標楷體"/>
          <w:b/>
        </w:rPr>
        <w:t>3.</w:t>
      </w:r>
      <w:r w:rsidRPr="00901C4D">
        <w:rPr>
          <w:rFonts w:ascii="標楷體" w:eastAsia="標楷體" w:hAnsi="標楷體" w:hint="eastAsia"/>
          <w:b/>
        </w:rPr>
        <w:t>單元</w:t>
      </w:r>
      <w:r>
        <w:rPr>
          <w:rFonts w:hint="eastAsia"/>
        </w:rPr>
        <w:t>：四年級資優班，</w:t>
      </w:r>
      <w:r w:rsidRPr="00863D56">
        <w:rPr>
          <w:rFonts w:hint="eastAsia"/>
        </w:rPr>
        <w:t>『超級「淨」</w:t>
      </w:r>
    </w:p>
    <w:p w:rsidR="00C37782" w:rsidRDefault="00751B43" w:rsidP="00901C4D">
      <w:pPr>
        <w:ind w:left="180" w:hangingChars="75" w:hanging="180"/>
      </w:pPr>
      <w:r>
        <w:rPr>
          <w:rFonts w:ascii="標楷體" w:eastAsia="標楷體" w:hAnsi="標楷體" w:hint="eastAsia"/>
          <w:b/>
        </w:rPr>
        <w:t xml:space="preserve">        </w:t>
      </w:r>
      <w:r w:rsidR="00C37782" w:rsidRPr="00863D56">
        <w:rPr>
          <w:rFonts w:hint="eastAsia"/>
        </w:rPr>
        <w:t>爭―簡易濾水器製作』</w:t>
      </w:r>
      <w:r w:rsidR="00C37782">
        <w:rPr>
          <w:rFonts w:hint="eastAsia"/>
        </w:rPr>
        <w:t>。</w:t>
      </w:r>
    </w:p>
    <w:p w:rsidR="00751B43" w:rsidRDefault="00751B43" w:rsidP="00901C4D">
      <w:pPr>
        <w:widowControl/>
        <w:spacing w:line="400" w:lineRule="exact"/>
        <w:ind w:left="565" w:hangingChars="235" w:hanging="565"/>
        <w:rPr>
          <w:rFonts w:ascii="標楷體" w:eastAsia="標楷體" w:hAnsi="標楷體"/>
          <w:b/>
        </w:rPr>
      </w:pPr>
    </w:p>
    <w:p w:rsidR="00C37782" w:rsidRDefault="00C37782" w:rsidP="00901C4D">
      <w:pPr>
        <w:widowControl/>
        <w:spacing w:line="400" w:lineRule="exact"/>
        <w:ind w:left="565" w:hangingChars="235" w:hanging="565"/>
      </w:pPr>
      <w:r>
        <w:rPr>
          <w:rFonts w:ascii="標楷體" w:eastAsia="標楷體" w:hAnsi="標楷體"/>
          <w:b/>
        </w:rPr>
        <w:t>4.</w:t>
      </w:r>
      <w:r w:rsidRPr="00936196">
        <w:rPr>
          <w:rFonts w:ascii="標楷體" w:eastAsia="標楷體" w:hAnsi="標楷體" w:hint="eastAsia"/>
          <w:b/>
        </w:rPr>
        <w:t>指導要領</w:t>
      </w:r>
      <w:r>
        <w:rPr>
          <w:rFonts w:hint="eastAsia"/>
        </w:rPr>
        <w:t>：</w:t>
      </w:r>
    </w:p>
    <w:p w:rsidR="00C37782" w:rsidRPr="00901C4D" w:rsidRDefault="00C37782" w:rsidP="00901C4D">
      <w:pPr>
        <w:widowControl/>
        <w:spacing w:line="400" w:lineRule="exact"/>
        <w:ind w:leftChars="119" w:left="564" w:hangingChars="116" w:hanging="278"/>
        <w:rPr>
          <w:rFonts w:ascii="Arial" w:hAnsi="Arial" w:cs="Arial"/>
          <w:color w:val="000000"/>
          <w:szCs w:val="24"/>
        </w:rPr>
      </w:pPr>
      <w:r w:rsidRPr="00901C4D">
        <w:rPr>
          <w:rFonts w:ascii="新細明體" w:hAnsi="新細明體"/>
          <w:color w:val="000000"/>
          <w:szCs w:val="24"/>
        </w:rPr>
        <w:t>(1)</w:t>
      </w:r>
      <w:r w:rsidRPr="00901C4D">
        <w:rPr>
          <w:rFonts w:ascii="新細明體" w:hAnsi="新細明體" w:hint="eastAsia"/>
          <w:color w:val="000000"/>
          <w:szCs w:val="24"/>
        </w:rPr>
        <w:t>實驗前置作業：</w:t>
      </w:r>
      <w:r w:rsidRPr="00901C4D">
        <w:rPr>
          <w:rFonts w:ascii="Arial" w:hAnsi="Arial" w:cs="Arial" w:hint="eastAsia"/>
          <w:color w:val="000000"/>
          <w:szCs w:val="24"/>
        </w:rPr>
        <w:t>從資優班學習過的「水的秘密」單元，以及資料搜集和閱讀，協助學生組織過去的生活經驗及統整相關學科的知識，如水的不同性質的探討，以及水質檢測和水質淨化的方法。</w:t>
      </w:r>
    </w:p>
    <w:p w:rsidR="00C37782" w:rsidRPr="00901C4D" w:rsidRDefault="00C37782" w:rsidP="00901C4D">
      <w:pPr>
        <w:widowControl/>
        <w:spacing w:line="400" w:lineRule="exact"/>
        <w:ind w:leftChars="119" w:left="564" w:hangingChars="116" w:hanging="278"/>
        <w:rPr>
          <w:rFonts w:ascii="Times New Roman" w:hAnsi="Times New Roman"/>
          <w:color w:val="000000"/>
          <w:szCs w:val="24"/>
        </w:rPr>
      </w:pPr>
      <w:r w:rsidRPr="00901C4D">
        <w:rPr>
          <w:rFonts w:ascii="新細明體" w:hAnsi="新細明體"/>
          <w:color w:val="000000"/>
          <w:szCs w:val="24"/>
        </w:rPr>
        <w:t>(2)</w:t>
      </w:r>
      <w:r w:rsidRPr="00901C4D">
        <w:rPr>
          <w:rFonts w:ascii="新細明體" w:hAnsi="新細明體" w:hint="eastAsia"/>
          <w:color w:val="000000"/>
          <w:szCs w:val="24"/>
        </w:rPr>
        <w:t>實驗操作：</w:t>
      </w:r>
      <w:r w:rsidRPr="00901C4D">
        <w:rPr>
          <w:rFonts w:ascii="Arial" w:hAnsi="Arial" w:cs="Arial" w:hint="eastAsia"/>
          <w:color w:val="000000"/>
          <w:szCs w:val="24"/>
        </w:rPr>
        <w:t>藉由『超級「淨」爭―簡易濾水器製作</w:t>
      </w:r>
      <w:r w:rsidRPr="00901C4D">
        <w:rPr>
          <w:rFonts w:ascii="新細明體" w:hAnsi="新細明體" w:cs="Arial" w:hint="eastAsia"/>
          <w:color w:val="000000"/>
          <w:szCs w:val="24"/>
        </w:rPr>
        <w:t>』</w:t>
      </w:r>
      <w:r w:rsidRPr="00901C4D">
        <w:rPr>
          <w:rFonts w:ascii="Arial" w:hAnsi="Arial" w:cs="Arial" w:hint="eastAsia"/>
          <w:color w:val="000000"/>
          <w:szCs w:val="24"/>
        </w:rPr>
        <w:t>活動，老師提供不同的材料，讓學生從實做中熟悉科學技能，並使教學內容生活化。</w:t>
      </w:r>
    </w:p>
    <w:p w:rsidR="00C37782" w:rsidRDefault="00C37782" w:rsidP="00901C4D">
      <w:pPr>
        <w:widowControl/>
        <w:spacing w:line="400" w:lineRule="exact"/>
        <w:ind w:leftChars="119" w:left="564" w:hangingChars="116" w:hanging="278"/>
        <w:rPr>
          <w:rFonts w:ascii="Arial" w:hAnsi="Arial" w:cs="Arial"/>
          <w:color w:val="000000"/>
          <w:szCs w:val="24"/>
        </w:rPr>
      </w:pPr>
      <w:r w:rsidRPr="00901C4D">
        <w:rPr>
          <w:rFonts w:ascii="新細明體" w:hAnsi="新細明體"/>
          <w:color w:val="000000"/>
          <w:szCs w:val="24"/>
        </w:rPr>
        <w:t>(3)</w:t>
      </w:r>
      <w:r w:rsidRPr="00901C4D">
        <w:rPr>
          <w:rFonts w:ascii="新細明體" w:hAnsi="新細明體" w:hint="eastAsia"/>
          <w:color w:val="000000"/>
          <w:szCs w:val="24"/>
        </w:rPr>
        <w:t>實驗結果討論：</w:t>
      </w:r>
      <w:r w:rsidRPr="00901C4D">
        <w:rPr>
          <w:rFonts w:ascii="Arial" w:hAnsi="Arial" w:cs="Arial" w:hint="eastAsia"/>
          <w:color w:val="000000"/>
          <w:szCs w:val="24"/>
        </w:rPr>
        <w:t>引導學生從觀察、預測、實驗、比較與分析，建立科學的方法與態度，以及培養學生對環境產生覺知，並學習解決日常生活問題的能力。</w:t>
      </w:r>
    </w:p>
    <w:p w:rsidR="00C37782" w:rsidRDefault="00C37782" w:rsidP="00901C4D">
      <w:pPr>
        <w:widowControl/>
        <w:spacing w:line="400" w:lineRule="exact"/>
        <w:ind w:leftChars="119" w:left="564" w:hangingChars="116" w:hanging="278"/>
      </w:pPr>
      <w:r w:rsidRPr="00901C4D">
        <w:rPr>
          <w:rFonts w:ascii="新細明體" w:hAnsi="新細明體"/>
          <w:color w:val="000000"/>
          <w:szCs w:val="24"/>
        </w:rPr>
        <w:t>(4)</w:t>
      </w:r>
      <w:r w:rsidRPr="00901C4D">
        <w:rPr>
          <w:rFonts w:ascii="新細明體" w:hAnsi="新細明體" w:hint="eastAsia"/>
          <w:color w:val="000000"/>
          <w:szCs w:val="24"/>
        </w:rPr>
        <w:t>綜合歸納：</w:t>
      </w:r>
      <w:r w:rsidRPr="00901C4D">
        <w:rPr>
          <w:rFonts w:ascii="Arial" w:hAnsi="Arial" w:cs="Arial" w:hint="eastAsia"/>
          <w:color w:val="000000"/>
          <w:szCs w:val="24"/>
        </w:rPr>
        <w:t>相關水資源的珍貴性之議題探討，讓學生能瞭解人與自然的關係，以及珍惜水資源。</w:t>
      </w:r>
    </w:p>
    <w:p w:rsidR="00C37782" w:rsidRDefault="003D616F" w:rsidP="005D4AF7">
      <w:pPr>
        <w:rPr>
          <w:rFonts w:ascii="標楷體" w:eastAsia="標楷體" w:hAnsi="標楷體"/>
          <w:noProof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179704</wp:posOffset>
                </wp:positionV>
                <wp:extent cx="1341755" cy="0"/>
                <wp:effectExtent l="0" t="0" r="10795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17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A429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14.15pt" to="106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" strokecolor="#ca4293" strokeweight=".5pt">
                <o:lock v:ext="edit" shapetype="f"/>
              </v:line>
            </w:pict>
          </mc:Fallback>
        </mc:AlternateContent>
      </w:r>
      <w:r w:rsidR="00C37782">
        <w:rPr>
          <w:rFonts w:ascii="標楷體" w:eastAsia="標楷體" w:hAnsi="標楷體" w:hint="eastAsia"/>
          <w:noProof/>
          <w:color w:val="CA4293"/>
          <w:szCs w:val="24"/>
        </w:rPr>
        <w:t>■</w:t>
      </w:r>
      <w:r w:rsidR="00C37782" w:rsidRPr="00561D13">
        <w:rPr>
          <w:rFonts w:ascii="標楷體" w:eastAsia="標楷體" w:hAnsi="標楷體" w:hint="eastAsia"/>
          <w:noProof/>
          <w:color w:val="000000"/>
          <w:szCs w:val="24"/>
        </w:rPr>
        <w:t>參與的</w:t>
      </w:r>
      <w:r w:rsidR="00C37782">
        <w:rPr>
          <w:rFonts w:ascii="標楷體" w:eastAsia="標楷體" w:hAnsi="標楷體" w:hint="eastAsia"/>
          <w:noProof/>
          <w:color w:val="000000"/>
          <w:szCs w:val="24"/>
        </w:rPr>
        <w:t>意義</w:t>
      </w:r>
    </w:p>
    <w:p w:rsidR="00C37782" w:rsidRDefault="00C37782" w:rsidP="005D4AF7">
      <w:r w:rsidRPr="00561D13">
        <w:rPr>
          <w:b/>
        </w:rPr>
        <w:t>1.</w:t>
      </w:r>
      <w:r w:rsidRPr="00561D13">
        <w:rPr>
          <w:rFonts w:hint="eastAsia"/>
          <w:b/>
        </w:rPr>
        <w:t>科學燈塔社群，能帶給您的是</w:t>
      </w:r>
      <w:r>
        <w:rPr>
          <w:rFonts w:hint="eastAsia"/>
        </w:rPr>
        <w:t>～</w:t>
      </w:r>
    </w:p>
    <w:p w:rsidR="00C37782" w:rsidRDefault="00C37782" w:rsidP="00561D13">
      <w:pPr>
        <w:ind w:firstLineChars="99" w:firstLine="238"/>
      </w:pPr>
      <w:r>
        <w:rPr>
          <w:rFonts w:hint="eastAsia"/>
        </w:rPr>
        <w:t>是一堂指導要領的完整實踐，也就是您可以看見亮點教師如何真實的引導孩子，進行科學探究，達成科學概念的理解。換言之，這是可以習得良好教學策略的社群。</w:t>
      </w:r>
    </w:p>
    <w:p w:rsidR="00C37782" w:rsidRDefault="00C37782" w:rsidP="00561D13">
      <w:r w:rsidRPr="00561D13">
        <w:rPr>
          <w:b/>
        </w:rPr>
        <w:t>2.</w:t>
      </w:r>
      <w:r w:rsidRPr="00561D13">
        <w:rPr>
          <w:rFonts w:hint="eastAsia"/>
          <w:b/>
        </w:rPr>
        <w:t>科學燈塔社群，進行的流程是</w:t>
      </w:r>
      <w:r>
        <w:rPr>
          <w:rFonts w:hint="eastAsia"/>
        </w:rPr>
        <w:t>～</w:t>
      </w:r>
    </w:p>
    <w:p w:rsidR="00C37782" w:rsidRDefault="00C37782" w:rsidP="00561D13">
      <w:pPr>
        <w:ind w:firstLineChars="99" w:firstLine="238"/>
      </w:pPr>
      <w:r>
        <w:rPr>
          <w:rFonts w:hint="eastAsia"/>
        </w:rPr>
        <w:t>首先，由亮點教師說明課堂教學的內容與指導要領；其次，講解觀課要點；接著，進入亮點教師的科學課堂，依據觀課要點進行觀課；再來，進行回饋會談，聚焦在透過對話後，逐漸浮現的教學成效和策略。</w:t>
      </w:r>
    </w:p>
    <w:p w:rsidR="00C37782" w:rsidRDefault="00C37782" w:rsidP="00561D13">
      <w:pPr>
        <w:ind w:firstLineChars="99" w:firstLine="238"/>
      </w:pPr>
      <w:r>
        <w:rPr>
          <w:rFonts w:hint="eastAsia"/>
        </w:rPr>
        <w:t>這樣的流程，與當前公開觀課不同。首先，是逐漸從描繪孩子學習的證據</w:t>
      </w:r>
      <w:r>
        <w:rPr>
          <w:rFonts w:hint="eastAsia"/>
        </w:rPr>
        <w:lastRenderedPageBreak/>
        <w:t>中，逐步浮現亮點教師的教學策略，而非僅描述孩子的學習，或僅描述教師教學；其次，是一套嚴謹對話歷程的展現，亦即在社群對話時，需先說明孩子的學習，並描述教師如何引導孩子產生這樣的學習。</w:t>
      </w:r>
    </w:p>
    <w:p w:rsidR="00C37782" w:rsidRDefault="00C37782" w:rsidP="00776B9A">
      <w:pPr>
        <w:ind w:firstLineChars="99" w:firstLine="238"/>
      </w:pPr>
      <w:r>
        <w:rPr>
          <w:rFonts w:hint="eastAsia"/>
        </w:rPr>
        <w:t>因此，燈塔社群是由參與這次課堂的夥伴，共同探究這堂課學生學習實證出發，逐漸描繪教師如何教學的「教師共學」歷程。</w:t>
      </w:r>
    </w:p>
    <w:p w:rsidR="00C37782" w:rsidRPr="00DB0F03" w:rsidRDefault="00C37782" w:rsidP="00776B9A">
      <w:pPr>
        <w:ind w:firstLineChars="99" w:firstLine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～值得</w:t>
      </w:r>
      <w:r w:rsidRPr="00DB0F03">
        <w:rPr>
          <w:rFonts w:ascii="標楷體" w:eastAsia="標楷體" w:hAnsi="標楷體" w:hint="eastAsia"/>
        </w:rPr>
        <w:t>您走入</w:t>
      </w:r>
      <w:r>
        <w:rPr>
          <w:rFonts w:ascii="標楷體" w:eastAsia="標楷體" w:hAnsi="標楷體" w:hint="eastAsia"/>
        </w:rPr>
        <w:t>的專業成長課堂</w:t>
      </w:r>
      <w:r w:rsidRPr="00DB0F03">
        <w:rPr>
          <w:rFonts w:ascii="標楷體" w:eastAsia="標楷體" w:hAnsi="標楷體" w:hint="eastAsia"/>
        </w:rPr>
        <w:t>～</w:t>
      </w:r>
    </w:p>
    <w:sectPr w:rsidR="00C37782" w:rsidRPr="00DB0F03" w:rsidSect="00776B9A">
      <w:pgSz w:w="11906" w:h="16838"/>
      <w:pgMar w:top="1135" w:right="1800" w:bottom="1440" w:left="180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DF3" w:rsidRDefault="00124DF3" w:rsidP="00936196">
      <w:r>
        <w:separator/>
      </w:r>
    </w:p>
  </w:endnote>
  <w:endnote w:type="continuationSeparator" w:id="0">
    <w:p w:rsidR="00124DF3" w:rsidRDefault="00124DF3" w:rsidP="0093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DF3" w:rsidRDefault="00124DF3" w:rsidP="00936196">
      <w:r>
        <w:separator/>
      </w:r>
    </w:p>
  </w:footnote>
  <w:footnote w:type="continuationSeparator" w:id="0">
    <w:p w:rsidR="00124DF3" w:rsidRDefault="00124DF3" w:rsidP="0093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28B6"/>
    <w:multiLevelType w:val="hybridMultilevel"/>
    <w:tmpl w:val="BD18D0E2"/>
    <w:lvl w:ilvl="0" w:tplc="B874AF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CF"/>
    <w:rsid w:val="00106A6A"/>
    <w:rsid w:val="00124DF3"/>
    <w:rsid w:val="001817B3"/>
    <w:rsid w:val="001D2BC8"/>
    <w:rsid w:val="001E62C1"/>
    <w:rsid w:val="0026383A"/>
    <w:rsid w:val="0031600C"/>
    <w:rsid w:val="003D616F"/>
    <w:rsid w:val="00411C22"/>
    <w:rsid w:val="00461EA0"/>
    <w:rsid w:val="004769E6"/>
    <w:rsid w:val="004D1ADB"/>
    <w:rsid w:val="00561D13"/>
    <w:rsid w:val="005D4AF7"/>
    <w:rsid w:val="006B0D96"/>
    <w:rsid w:val="00751B43"/>
    <w:rsid w:val="00776B9A"/>
    <w:rsid w:val="007B26CF"/>
    <w:rsid w:val="00863D56"/>
    <w:rsid w:val="008A25AC"/>
    <w:rsid w:val="00901C4D"/>
    <w:rsid w:val="00931E37"/>
    <w:rsid w:val="00936196"/>
    <w:rsid w:val="00936206"/>
    <w:rsid w:val="009B671D"/>
    <w:rsid w:val="009D0B79"/>
    <w:rsid w:val="009F60C5"/>
    <w:rsid w:val="00A15AC2"/>
    <w:rsid w:val="00B065B6"/>
    <w:rsid w:val="00B07940"/>
    <w:rsid w:val="00B36071"/>
    <w:rsid w:val="00B646ED"/>
    <w:rsid w:val="00B77FAA"/>
    <w:rsid w:val="00C37782"/>
    <w:rsid w:val="00D4239E"/>
    <w:rsid w:val="00D94556"/>
    <w:rsid w:val="00DB0F03"/>
    <w:rsid w:val="00DD0CDC"/>
    <w:rsid w:val="00DD6A62"/>
    <w:rsid w:val="00DE4F74"/>
    <w:rsid w:val="00E96B52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4AF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5D4AF7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5D4AF7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936196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936196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4AF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5D4AF7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5D4AF7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936196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36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93619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走入孩子能理解的科學課堂</dc:title>
  <dc:creator>楊士賢</dc:creator>
  <cp:lastModifiedBy>駱美如</cp:lastModifiedBy>
  <cp:revision>2</cp:revision>
  <dcterms:created xsi:type="dcterms:W3CDTF">2015-05-07T05:44:00Z</dcterms:created>
  <dcterms:modified xsi:type="dcterms:W3CDTF">2015-05-07T05:44:00Z</dcterms:modified>
</cp:coreProperties>
</file>